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PDM-E-30023983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Amtsgericht Zossen, Infrastrukturmaßnahme für innovative Sitzungssaalausstattung, Starkstrom- und informationstechnische Anlag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Starkstrom- und informationstechnische Anlag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